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439" w:rsidRPr="009E34E1" w:rsidP="00642439">
      <w:pPr>
        <w:ind w:firstLine="709"/>
        <w:jc w:val="right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Pr="009E34E1">
        <w:rPr>
          <w:color w:val="auto"/>
          <w:sz w:val="28"/>
        </w:rPr>
        <w:t>Дело №</w:t>
      </w:r>
      <w:r w:rsidR="00AD2948">
        <w:rPr>
          <w:color w:val="auto"/>
          <w:sz w:val="28"/>
        </w:rPr>
        <w:t>*</w:t>
      </w:r>
    </w:p>
    <w:p w:rsidR="00642439" w:rsidRPr="009E34E1" w:rsidP="00642439">
      <w:pPr>
        <w:ind w:firstLine="709"/>
        <w:jc w:val="right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УИД </w:t>
      </w:r>
      <w:r w:rsidR="00AD2948">
        <w:rPr>
          <w:color w:val="auto"/>
          <w:sz w:val="28"/>
        </w:rPr>
        <w:t>*</w:t>
      </w:r>
    </w:p>
    <w:p w:rsidR="00642439" w:rsidRPr="009E34E1" w:rsidP="00642439">
      <w:pPr>
        <w:ind w:firstLine="709"/>
        <w:jc w:val="center"/>
        <w:rPr>
          <w:color w:val="auto"/>
          <w:sz w:val="28"/>
        </w:rPr>
      </w:pPr>
    </w:p>
    <w:p w:rsidR="001F00BF" w:rsidRPr="00553C62" w:rsidP="001F00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00BF" w:rsidP="001F00BF">
      <w:pPr>
        <w:jc w:val="center"/>
        <w:rPr>
          <w:sz w:val="28"/>
          <w:szCs w:val="28"/>
        </w:rPr>
      </w:pPr>
      <w:r w:rsidRPr="00553C62">
        <w:rPr>
          <w:sz w:val="28"/>
          <w:szCs w:val="28"/>
        </w:rPr>
        <w:t>по делу об административном правонарушении</w:t>
      </w:r>
    </w:p>
    <w:p w:rsidR="00BF05F5" w:rsidRPr="00553C62" w:rsidP="001F00BF">
      <w:pPr>
        <w:jc w:val="center"/>
        <w:rPr>
          <w:sz w:val="28"/>
          <w:szCs w:val="28"/>
        </w:rPr>
      </w:pPr>
    </w:p>
    <w:p w:rsidR="00642439" w:rsidRPr="00E61F88" w:rsidP="007572F8">
      <w:pPr>
        <w:rPr>
          <w:sz w:val="28"/>
          <w:szCs w:val="28"/>
        </w:rPr>
      </w:pPr>
      <w:r>
        <w:rPr>
          <w:sz w:val="28"/>
          <w:szCs w:val="28"/>
        </w:rPr>
        <w:t xml:space="preserve">          02 декабря</w:t>
      </w:r>
      <w:r w:rsidR="00035233">
        <w:rPr>
          <w:sz w:val="28"/>
          <w:szCs w:val="28"/>
        </w:rPr>
        <w:t xml:space="preserve"> 2025</w:t>
      </w:r>
      <w:r w:rsidRPr="00553C62" w:rsidR="001F00BF">
        <w:rPr>
          <w:sz w:val="28"/>
          <w:szCs w:val="28"/>
        </w:rPr>
        <w:t xml:space="preserve"> года</w:t>
      </w:r>
      <w:r w:rsidRPr="00553C62" w:rsidR="001F00BF">
        <w:rPr>
          <w:sz w:val="28"/>
          <w:szCs w:val="28"/>
        </w:rPr>
        <w:tab/>
        <w:t xml:space="preserve">         </w:t>
      </w:r>
      <w:r w:rsidRPr="00553C62" w:rsidR="001F00BF">
        <w:rPr>
          <w:sz w:val="28"/>
          <w:szCs w:val="28"/>
        </w:rPr>
        <w:tab/>
        <w:t xml:space="preserve"> </w:t>
      </w:r>
      <w:r w:rsidR="001F00BF">
        <w:rPr>
          <w:sz w:val="28"/>
          <w:szCs w:val="28"/>
        </w:rPr>
        <w:t xml:space="preserve">                           </w:t>
      </w:r>
      <w:r w:rsidRPr="00553C62" w:rsidR="001F00BF">
        <w:rPr>
          <w:sz w:val="28"/>
          <w:szCs w:val="28"/>
        </w:rPr>
        <w:t xml:space="preserve">  </w:t>
      </w:r>
      <w:r w:rsidR="001F00BF">
        <w:rPr>
          <w:sz w:val="28"/>
          <w:szCs w:val="28"/>
        </w:rPr>
        <w:t xml:space="preserve">                         </w:t>
      </w:r>
      <w:r w:rsidRPr="00553C62" w:rsidR="001F00BF">
        <w:rPr>
          <w:sz w:val="28"/>
          <w:szCs w:val="28"/>
        </w:rPr>
        <w:t>г. Нягань</w:t>
      </w:r>
      <w:r w:rsidR="001F00BF">
        <w:rPr>
          <w:sz w:val="28"/>
          <w:szCs w:val="28"/>
        </w:rPr>
        <w:t xml:space="preserve"> </w:t>
      </w:r>
    </w:p>
    <w:p w:rsidR="0012526E" w:rsidP="0012526E">
      <w:pPr>
        <w:ind w:right="-2"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>
                <wp:simplePos x="0" y="0"/>
                <wp:positionH relativeFrom="column">
                  <wp:posOffset>2482849</wp:posOffset>
                </wp:positionH>
                <wp:positionV relativeFrom="paragraph">
                  <wp:posOffset>351789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95.5pt,27.7pt" to="195.5pt,27.7pt" o:allowincell="f"/>
            </w:pict>
          </mc:Fallback>
        </mc:AlternateContent>
      </w:r>
      <w:r w:rsidRPr="000814E5">
        <w:rPr>
          <w:sz w:val="28"/>
          <w:szCs w:val="28"/>
        </w:rPr>
        <w:t>Мировой судья судебного участка</w:t>
      </w:r>
      <w:r w:rsidRPr="000814E5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0814E5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>
        <w:rPr>
          <w:sz w:val="28"/>
          <w:szCs w:val="28"/>
        </w:rPr>
        <w:t>Колосова Е.С.</w:t>
      </w:r>
      <w:r w:rsidRPr="000814E5">
        <w:rPr>
          <w:sz w:val="28"/>
          <w:szCs w:val="28"/>
        </w:rPr>
        <w:t xml:space="preserve">, </w:t>
      </w:r>
      <w:r w:rsidRPr="00EA117D">
        <w:rPr>
          <w:sz w:val="28"/>
          <w:szCs w:val="28"/>
        </w:rPr>
        <w:t>исполняя обязанности мирового судьи судебного участка №3 Няганского судебного района Ханты-Мансийс</w:t>
      </w:r>
      <w:r>
        <w:rPr>
          <w:sz w:val="28"/>
          <w:szCs w:val="28"/>
        </w:rPr>
        <w:t>кого автономного округа – Югры,</w:t>
      </w:r>
    </w:p>
    <w:p w:rsidR="00642439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576675">
        <w:rPr>
          <w:sz w:val="28"/>
          <w:szCs w:val="28"/>
        </w:rPr>
        <w:t>Певневой Ренаты Рустамовны</w:t>
      </w:r>
      <w:r w:rsidR="0030457A">
        <w:rPr>
          <w:sz w:val="28"/>
          <w:szCs w:val="28"/>
        </w:rPr>
        <w:t xml:space="preserve">, </w:t>
      </w:r>
      <w:r w:rsidR="00AD2948">
        <w:rPr>
          <w:sz w:val="28"/>
          <w:szCs w:val="28"/>
        </w:rPr>
        <w:t>***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о совершении правонарушения, предусмотренного частью 1 статьи 15.33.2 Кодекса Российской Федерации об </w:t>
      </w:r>
      <w:r w:rsidRPr="009E34E1">
        <w:rPr>
          <w:color w:val="auto"/>
          <w:sz w:val="28"/>
        </w:rPr>
        <w:t>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УСТАНОВИЛ: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12526E" w:rsidRPr="006830A3" w:rsidP="001252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10.01.2025 в 00:01 Певнева Р.Р.</w:t>
      </w:r>
      <w:r w:rsidRPr="001B3C44">
        <w:rPr>
          <w:spacing w:val="-2"/>
          <w:sz w:val="28"/>
          <w:szCs w:val="28"/>
        </w:rPr>
        <w:t>, являясь</w:t>
      </w:r>
      <w:r w:rsidRPr="001B3C44">
        <w:rPr>
          <w:sz w:val="28"/>
          <w:szCs w:val="28"/>
        </w:rPr>
        <w:t xml:space="preserve"> </w:t>
      </w:r>
      <w:r w:rsidRPr="001B3C44">
        <w:rPr>
          <w:spacing w:val="-3"/>
          <w:sz w:val="28"/>
          <w:szCs w:val="28"/>
        </w:rPr>
        <w:t>должностным лицом –</w:t>
      </w:r>
      <w:r>
        <w:rPr>
          <w:sz w:val="28"/>
          <w:szCs w:val="28"/>
        </w:rPr>
        <w:t xml:space="preserve"> главным бухгалтером</w:t>
      </w:r>
      <w:r w:rsidRPr="006B10C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с ограниченной ответственностью «Управляющая компания «Вариант»</w:t>
      </w:r>
      <w:r w:rsidRPr="006B10C9">
        <w:rPr>
          <w:sz w:val="28"/>
          <w:szCs w:val="28"/>
        </w:rPr>
        <w:t xml:space="preserve">, находящегося по адресу: ХМАО-Югра г.Нягань, </w:t>
      </w:r>
      <w:r>
        <w:rPr>
          <w:sz w:val="28"/>
          <w:szCs w:val="28"/>
        </w:rPr>
        <w:t>10 микрорао</w:t>
      </w:r>
      <w:r>
        <w:rPr>
          <w:sz w:val="28"/>
          <w:szCs w:val="28"/>
        </w:rPr>
        <w:t>йн, дом 14, квартира 1</w:t>
      </w:r>
      <w:r>
        <w:rPr>
          <w:spacing w:val="-3"/>
          <w:sz w:val="28"/>
          <w:szCs w:val="28"/>
        </w:rPr>
        <w:t xml:space="preserve">, </w:t>
      </w:r>
      <w:r w:rsidRPr="006830A3">
        <w:rPr>
          <w:sz w:val="28"/>
          <w:szCs w:val="28"/>
        </w:rPr>
        <w:t>представил</w:t>
      </w:r>
      <w:r>
        <w:rPr>
          <w:sz w:val="28"/>
          <w:szCs w:val="28"/>
        </w:rPr>
        <w:t xml:space="preserve">а </w:t>
      </w:r>
      <w:r w:rsidRPr="006830A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по форме ЕФС-1, раздел 1, подраздел 1.1 с типом «Окончание договора ГПХ» </w:t>
      </w:r>
      <w:r w:rsidRPr="006830A3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Pr="006830A3">
        <w:rPr>
          <w:sz w:val="28"/>
          <w:szCs w:val="28"/>
        </w:rPr>
        <w:t xml:space="preserve">тделение </w:t>
      </w:r>
      <w:r>
        <w:rPr>
          <w:sz w:val="28"/>
          <w:szCs w:val="28"/>
        </w:rPr>
        <w:t>Фонда п</w:t>
      </w:r>
      <w:r w:rsidRPr="006830A3">
        <w:rPr>
          <w:sz w:val="28"/>
          <w:szCs w:val="28"/>
        </w:rPr>
        <w:t>енсионного</w:t>
      </w:r>
      <w:r>
        <w:rPr>
          <w:sz w:val="28"/>
          <w:szCs w:val="28"/>
        </w:rPr>
        <w:t xml:space="preserve"> и социального страхования</w:t>
      </w:r>
      <w:r w:rsidRPr="006830A3">
        <w:rPr>
          <w:sz w:val="28"/>
          <w:szCs w:val="28"/>
        </w:rPr>
        <w:t xml:space="preserve"> Российской Федерации Ханты-Манс</w:t>
      </w:r>
      <w:r>
        <w:rPr>
          <w:sz w:val="28"/>
          <w:szCs w:val="28"/>
        </w:rPr>
        <w:t>ийского автономного округа-Югры</w:t>
      </w:r>
      <w:r w:rsidRPr="00BA4616">
        <w:rPr>
          <w:sz w:val="28"/>
          <w:szCs w:val="28"/>
        </w:rPr>
        <w:t>, с нарушением устан</w:t>
      </w:r>
      <w:r w:rsidRPr="00BA4616">
        <w:rPr>
          <w:sz w:val="28"/>
          <w:szCs w:val="28"/>
        </w:rPr>
        <w:t>овленного законом срока.</w:t>
      </w:r>
      <w:r>
        <w:rPr>
          <w:sz w:val="28"/>
          <w:szCs w:val="28"/>
        </w:rPr>
        <w:t xml:space="preserve"> Срок предоставления сведений 09.01.2025.</w:t>
      </w:r>
    </w:p>
    <w:p w:rsidR="0012526E" w:rsidP="0012526E">
      <w:pPr>
        <w:pStyle w:val="BodyTextIndent"/>
        <w:spacing w:after="0"/>
        <w:ind w:left="0" w:right="11" w:firstLine="709"/>
        <w:jc w:val="both"/>
        <w:rPr>
          <w:sz w:val="28"/>
          <w:szCs w:val="28"/>
        </w:rPr>
      </w:pPr>
      <w:r w:rsidRPr="00FC4899">
        <w:rPr>
          <w:sz w:val="28"/>
          <w:szCs w:val="28"/>
        </w:rPr>
        <w:t xml:space="preserve">Должностное лицо </w:t>
      </w:r>
      <w:r w:rsidR="00C26D46">
        <w:rPr>
          <w:sz w:val="28"/>
          <w:szCs w:val="28"/>
        </w:rPr>
        <w:t>Певнева Р.Р.</w:t>
      </w:r>
      <w:r>
        <w:rPr>
          <w:sz w:val="28"/>
          <w:szCs w:val="28"/>
        </w:rPr>
        <w:t xml:space="preserve"> на рассмотрение дела не явилась</w:t>
      </w:r>
      <w:r w:rsidRPr="0044238D">
        <w:rPr>
          <w:sz w:val="28"/>
          <w:szCs w:val="28"/>
        </w:rPr>
        <w:t>, о времени и месте рассмотрения дела извещен</w:t>
      </w:r>
      <w:r>
        <w:rPr>
          <w:sz w:val="28"/>
          <w:szCs w:val="28"/>
        </w:rPr>
        <w:t>а</w:t>
      </w:r>
      <w:r w:rsidRPr="0044238D">
        <w:rPr>
          <w:sz w:val="28"/>
          <w:szCs w:val="28"/>
        </w:rPr>
        <w:t xml:space="preserve"> надлежащим образом</w:t>
      </w:r>
      <w:r w:rsidRPr="006866D7">
        <w:rPr>
          <w:sz w:val="28"/>
          <w:szCs w:val="28"/>
        </w:rPr>
        <w:t>.</w:t>
      </w:r>
    </w:p>
    <w:p w:rsidR="0012526E" w:rsidRPr="00926D65" w:rsidP="0012526E">
      <w:pPr>
        <w:pStyle w:val="BodyTextIndent"/>
        <w:spacing w:after="0"/>
        <w:ind w:left="0" w:right="11" w:firstLine="709"/>
        <w:jc w:val="both"/>
        <w:rPr>
          <w:sz w:val="28"/>
          <w:szCs w:val="28"/>
        </w:rPr>
      </w:pPr>
      <w:r w:rsidRPr="00DE3FDE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>
        <w:rPr>
          <w:sz w:val="28"/>
          <w:szCs w:val="28"/>
        </w:rPr>
        <w:t>мировой судья считает</w:t>
      </w:r>
      <w:r w:rsidRPr="00DE3FDE">
        <w:rPr>
          <w:sz w:val="28"/>
          <w:szCs w:val="28"/>
        </w:rPr>
        <w:t xml:space="preserve"> возможн</w:t>
      </w:r>
      <w:r>
        <w:rPr>
          <w:sz w:val="28"/>
          <w:szCs w:val="28"/>
        </w:rPr>
        <w:t>ым рассмотреть дело в отсутствие</w:t>
      </w:r>
      <w:r w:rsidRPr="00DE3FDE">
        <w:rPr>
          <w:sz w:val="28"/>
          <w:szCs w:val="28"/>
        </w:rPr>
        <w:t xml:space="preserve"> должностного лица</w:t>
      </w:r>
      <w:r>
        <w:rPr>
          <w:sz w:val="28"/>
          <w:szCs w:val="28"/>
        </w:rPr>
        <w:t xml:space="preserve"> </w:t>
      </w:r>
      <w:r w:rsidR="00C26D46">
        <w:rPr>
          <w:sz w:val="28"/>
          <w:szCs w:val="28"/>
        </w:rPr>
        <w:t>Певневой Р.Р.</w:t>
      </w:r>
      <w:r>
        <w:rPr>
          <w:sz w:val="28"/>
          <w:szCs w:val="28"/>
        </w:rPr>
        <w:t xml:space="preserve"> </w:t>
      </w:r>
    </w:p>
    <w:p w:rsidR="0012526E" w:rsidP="0012526E">
      <w:pPr>
        <w:ind w:right="-2"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Исследовав материалы дела, мировой судья находит вину</w:t>
      </w:r>
      <w:r w:rsidRPr="003E7BC8">
        <w:rPr>
          <w:spacing w:val="-2"/>
          <w:sz w:val="28"/>
          <w:szCs w:val="28"/>
        </w:rPr>
        <w:t xml:space="preserve"> </w:t>
      </w:r>
      <w:r w:rsidRPr="003E7BC8">
        <w:rPr>
          <w:sz w:val="28"/>
          <w:szCs w:val="28"/>
        </w:rPr>
        <w:t>должн</w:t>
      </w:r>
      <w:r w:rsidRPr="003E7BC8">
        <w:rPr>
          <w:sz w:val="28"/>
          <w:szCs w:val="28"/>
        </w:rPr>
        <w:t xml:space="preserve">остного лица </w:t>
      </w:r>
      <w:r w:rsidR="00C26D46">
        <w:rPr>
          <w:sz w:val="28"/>
          <w:szCs w:val="28"/>
        </w:rPr>
        <w:t>Певневой Р.Р.</w:t>
      </w:r>
      <w:r w:rsidRPr="003E7BC8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12526E" w:rsidP="0012526E">
      <w:pPr>
        <w:ind w:right="-5"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положениям </w:t>
      </w:r>
      <w:r w:rsidRPr="009B7A0E">
        <w:rPr>
          <w:sz w:val="28"/>
          <w:szCs w:val="28"/>
        </w:rPr>
        <w:t>Постановления Пр</w:t>
      </w:r>
      <w:r w:rsidRPr="009B7A0E">
        <w:rPr>
          <w:sz w:val="28"/>
          <w:szCs w:val="28"/>
        </w:rPr>
        <w:t xml:space="preserve">авления Пенсионного фонда Российской Федерации от </w:t>
      </w:r>
      <w:r>
        <w:rPr>
          <w:sz w:val="28"/>
          <w:szCs w:val="28"/>
        </w:rPr>
        <w:t>31.10.2022</w:t>
      </w:r>
      <w:r w:rsidRPr="009B7A0E">
        <w:rPr>
          <w:sz w:val="28"/>
          <w:szCs w:val="28"/>
        </w:rPr>
        <w:t xml:space="preserve"> № 245п «Об утверждении единой формы «Сведения для ведения индивидуального (персонифициро</w:t>
      </w:r>
      <w:r>
        <w:rPr>
          <w:sz w:val="28"/>
          <w:szCs w:val="28"/>
        </w:rPr>
        <w:t>ванного) учета и сведения о нач</w:t>
      </w:r>
      <w:r w:rsidRPr="009B7A0E">
        <w:rPr>
          <w:sz w:val="28"/>
          <w:szCs w:val="28"/>
        </w:rPr>
        <w:t>исленных страховых взносах на обязательное социальное страхование от несчаст</w:t>
      </w:r>
      <w:r w:rsidRPr="009B7A0E">
        <w:rPr>
          <w:sz w:val="28"/>
          <w:szCs w:val="28"/>
        </w:rPr>
        <w:t>ных случаев на производстве и профессиональных заболеваний (ЕФС-1)» и по</w:t>
      </w:r>
      <w:r>
        <w:rPr>
          <w:sz w:val="28"/>
          <w:szCs w:val="28"/>
        </w:rPr>
        <w:t>рядка ее заполнения», а также пункта 2 статьи</w:t>
      </w:r>
      <w:r w:rsidRPr="009B7A0E">
        <w:rPr>
          <w:sz w:val="28"/>
          <w:szCs w:val="28"/>
        </w:rPr>
        <w:t xml:space="preserve"> 8 Федерального закона </w:t>
      </w:r>
      <w:r>
        <w:rPr>
          <w:sz w:val="28"/>
          <w:szCs w:val="28"/>
        </w:rPr>
        <w:t>от 01.04.1996</w:t>
      </w:r>
      <w:r w:rsidRPr="009B7A0E">
        <w:rPr>
          <w:sz w:val="28"/>
          <w:szCs w:val="28"/>
        </w:rPr>
        <w:t xml:space="preserve"> № 27-Ф</w:t>
      </w:r>
      <w:r>
        <w:rPr>
          <w:sz w:val="28"/>
          <w:szCs w:val="28"/>
        </w:rPr>
        <w:t xml:space="preserve">З, страхователь представляет в </w:t>
      </w:r>
      <w:r w:rsidRPr="009B7A0E">
        <w:rPr>
          <w:sz w:val="28"/>
          <w:szCs w:val="28"/>
        </w:rPr>
        <w:t xml:space="preserve">органы Фонда сведения для индивидуального (персонифицированного) </w:t>
      </w:r>
      <w:r w:rsidRPr="009B7A0E">
        <w:rPr>
          <w:sz w:val="28"/>
          <w:szCs w:val="28"/>
        </w:rPr>
        <w:t>учета в составе единой формы сведений</w:t>
      </w:r>
      <w:r>
        <w:rPr>
          <w:sz w:val="28"/>
          <w:szCs w:val="28"/>
        </w:rPr>
        <w:t>.</w:t>
      </w:r>
    </w:p>
    <w:p w:rsidR="0012526E" w:rsidP="0012526E">
      <w:pPr>
        <w:ind w:right="-5" w:firstLine="709"/>
        <w:jc w:val="both"/>
        <w:rPr>
          <w:sz w:val="28"/>
          <w:szCs w:val="28"/>
        </w:rPr>
      </w:pPr>
      <w:r w:rsidRPr="009B7A0E">
        <w:rPr>
          <w:sz w:val="28"/>
          <w:szCs w:val="28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</w:t>
      </w:r>
      <w:r w:rsidRPr="009B7A0E">
        <w:rPr>
          <w:sz w:val="28"/>
          <w:szCs w:val="28"/>
        </w:rPr>
        <w:t xml:space="preserve">улированию </w:t>
      </w:r>
      <w:r>
        <w:rPr>
          <w:sz w:val="28"/>
          <w:szCs w:val="28"/>
        </w:rPr>
        <w:t>в сфере социального страхования.</w:t>
      </w:r>
      <w:r w:rsidRPr="009B7A0E">
        <w:rPr>
          <w:sz w:val="28"/>
          <w:szCs w:val="28"/>
        </w:rPr>
        <w:t xml:space="preserve"> Форматы единой формы сведений определяются Фондом</w:t>
      </w:r>
      <w:r>
        <w:rPr>
          <w:sz w:val="28"/>
          <w:szCs w:val="28"/>
        </w:rPr>
        <w:t>.</w:t>
      </w:r>
    </w:p>
    <w:p w:rsidR="0012526E" w:rsidRPr="003E7BC8" w:rsidP="0012526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подпункту 5 пункта 2 статьи</w:t>
      </w:r>
      <w:r w:rsidRPr="009B7A0E">
        <w:rPr>
          <w:sz w:val="28"/>
          <w:szCs w:val="28"/>
        </w:rPr>
        <w:t xml:space="preserve"> 11 Федерального закона от </w:t>
      </w:r>
      <w:r>
        <w:rPr>
          <w:sz w:val="28"/>
          <w:szCs w:val="28"/>
        </w:rPr>
        <w:t xml:space="preserve">01.04.1996 </w:t>
      </w:r>
      <w:r w:rsidRPr="009B7A0E">
        <w:rPr>
          <w:sz w:val="28"/>
          <w:szCs w:val="28"/>
        </w:rPr>
        <w:t xml:space="preserve">№ 27-ФЗ, </w:t>
      </w:r>
      <w:r>
        <w:rPr>
          <w:sz w:val="28"/>
          <w:szCs w:val="28"/>
        </w:rPr>
        <w:t>а также порядка представления у</w:t>
      </w:r>
      <w:r w:rsidRPr="009B7A0E">
        <w:rPr>
          <w:sz w:val="28"/>
          <w:szCs w:val="28"/>
        </w:rPr>
        <w:t>казанных сведений в форме электронного документ</w:t>
      </w:r>
      <w:r w:rsidRPr="009B7A0E">
        <w:rPr>
          <w:sz w:val="28"/>
          <w:szCs w:val="28"/>
        </w:rPr>
        <w:t>а, страхователь представляет о каждо</w:t>
      </w:r>
      <w:r>
        <w:rPr>
          <w:sz w:val="28"/>
          <w:szCs w:val="28"/>
        </w:rPr>
        <w:t>м работающем у него лице (включ</w:t>
      </w:r>
      <w:r w:rsidRPr="009B7A0E">
        <w:rPr>
          <w:sz w:val="28"/>
          <w:szCs w:val="28"/>
        </w:rPr>
        <w:t>ая лиц, заключивших договоры гражданско-правового характера</w:t>
      </w:r>
      <w:r>
        <w:rPr>
          <w:sz w:val="28"/>
          <w:szCs w:val="28"/>
        </w:rPr>
        <w:t>,</w:t>
      </w:r>
      <w:r w:rsidRPr="009B7A0E">
        <w:rPr>
          <w:sz w:val="28"/>
          <w:szCs w:val="28"/>
        </w:rPr>
        <w:t xml:space="preserve"> предметом которых является выполне</w:t>
      </w:r>
      <w:r>
        <w:rPr>
          <w:sz w:val="28"/>
          <w:szCs w:val="28"/>
        </w:rPr>
        <w:t>ние работ (оказание услуг), до</w:t>
      </w:r>
      <w:r w:rsidRPr="009B7A0E">
        <w:rPr>
          <w:sz w:val="28"/>
          <w:szCs w:val="28"/>
        </w:rPr>
        <w:t>говоры авторского заказа, договоры об отчуждении исключительного</w:t>
      </w:r>
      <w:r w:rsidRPr="009B7A0E">
        <w:rPr>
          <w:sz w:val="28"/>
          <w:szCs w:val="2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</w:t>
      </w:r>
      <w:r w:rsidRPr="009B7A0E">
        <w:rPr>
          <w:sz w:val="28"/>
          <w:szCs w:val="28"/>
        </w:rPr>
        <w:t xml:space="preserve"> заключенные с организацией по управлению</w:t>
      </w:r>
      <w:r>
        <w:rPr>
          <w:sz w:val="28"/>
          <w:szCs w:val="28"/>
        </w:rPr>
        <w:t xml:space="preserve"> правами на коллективной основе,</w:t>
      </w:r>
      <w:r w:rsidRPr="009B7A0E">
        <w:rPr>
          <w:sz w:val="28"/>
          <w:szCs w:val="28"/>
        </w:rPr>
        <w:t xml:space="preserve"> с</w:t>
      </w:r>
      <w:r>
        <w:rPr>
          <w:sz w:val="28"/>
          <w:szCs w:val="28"/>
        </w:rPr>
        <w:t>ледующие сведения и документы: дат</w:t>
      </w:r>
      <w:r w:rsidRPr="009B7A0E">
        <w:rPr>
          <w:sz w:val="28"/>
          <w:szCs w:val="28"/>
        </w:rPr>
        <w:t>у заключения, дату прекращения и иные реквизиты договора гражданско-правового характера о выполнении</w:t>
      </w:r>
      <w:r>
        <w:rPr>
          <w:sz w:val="28"/>
          <w:szCs w:val="28"/>
        </w:rPr>
        <w:t xml:space="preserve"> работ (об оказании услуг), договора авторского</w:t>
      </w:r>
      <w:r>
        <w:rPr>
          <w:sz w:val="28"/>
          <w:szCs w:val="28"/>
        </w:rPr>
        <w:t xml:space="preserve"> заказа, договора об отчуждении исключительного права</w:t>
      </w:r>
      <w:r w:rsidRPr="009B7A0E">
        <w:t xml:space="preserve"> </w:t>
      </w:r>
      <w:r w:rsidRPr="009B7A0E">
        <w:rPr>
          <w:sz w:val="28"/>
          <w:szCs w:val="28"/>
        </w:rPr>
        <w:t xml:space="preserve">на произведения науки, литературы, искусства, издательского лицензионного договора, лицензионного договора о </w:t>
      </w:r>
      <w:r>
        <w:rPr>
          <w:sz w:val="28"/>
          <w:szCs w:val="28"/>
        </w:rPr>
        <w:t>пр</w:t>
      </w:r>
      <w:r w:rsidRPr="009B7A0E">
        <w:rPr>
          <w:sz w:val="28"/>
          <w:szCs w:val="28"/>
        </w:rPr>
        <w:t>едоставлении права использования произведения науки, литературы, искусства, в том числе дог</w:t>
      </w:r>
      <w:r w:rsidRPr="009B7A0E">
        <w:rPr>
          <w:sz w:val="28"/>
          <w:szCs w:val="28"/>
        </w:rPr>
        <w:t xml:space="preserve">овора о передаче полномочий по управлению правами, заключенного с организацией по управлению правами на коллективной </w:t>
      </w:r>
      <w:r>
        <w:rPr>
          <w:sz w:val="28"/>
          <w:szCs w:val="28"/>
        </w:rPr>
        <w:t>ос</w:t>
      </w:r>
      <w:r w:rsidRPr="009B7A0E">
        <w:rPr>
          <w:sz w:val="28"/>
          <w:szCs w:val="28"/>
        </w:rPr>
        <w:t xml:space="preserve">нове, на вознаграждение по которым в соответствии с законодательством Российской </w:t>
      </w:r>
      <w:r>
        <w:rPr>
          <w:sz w:val="28"/>
          <w:szCs w:val="28"/>
        </w:rPr>
        <w:t>Федерации о налогах и борах нач</w:t>
      </w:r>
      <w:r w:rsidRPr="009B7A0E">
        <w:rPr>
          <w:sz w:val="28"/>
          <w:szCs w:val="28"/>
        </w:rPr>
        <w:t>исляются страховые взносы</w:t>
      </w:r>
      <w:r w:rsidRPr="009B7A0E">
        <w:rPr>
          <w:sz w:val="28"/>
          <w:szCs w:val="28"/>
        </w:rPr>
        <w:t>, и периоды выполнения работ (оказания услуг) по таким договорам (далее - форма ЕФС-1, раздел 1, подраздел 1.1 ).</w:t>
      </w:r>
    </w:p>
    <w:p w:rsidR="0012526E" w:rsidRPr="003E7BC8" w:rsidP="0012526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6 статьи 11 Федерального закона от 01.04.1996 </w:t>
      </w:r>
      <w:r w:rsidRPr="009B7A0E">
        <w:rPr>
          <w:sz w:val="28"/>
          <w:szCs w:val="28"/>
        </w:rPr>
        <w:t xml:space="preserve">№ 27-ФЗ, форма ЕФС-1, раздел 1, подраздел 1.1, </w:t>
      </w:r>
      <w:r>
        <w:rPr>
          <w:sz w:val="28"/>
          <w:szCs w:val="28"/>
        </w:rPr>
        <w:t>пр</w:t>
      </w:r>
      <w:r w:rsidRPr="009B7A0E">
        <w:rPr>
          <w:sz w:val="28"/>
          <w:szCs w:val="28"/>
        </w:rPr>
        <w:t>едставляется страхов</w:t>
      </w:r>
      <w:r>
        <w:rPr>
          <w:sz w:val="28"/>
          <w:szCs w:val="28"/>
        </w:rPr>
        <w:t>ателем не п</w:t>
      </w:r>
      <w:r>
        <w:rPr>
          <w:sz w:val="28"/>
          <w:szCs w:val="28"/>
        </w:rPr>
        <w:t>озднее рабоч</w:t>
      </w:r>
      <w:r w:rsidRPr="009B7A0E">
        <w:rPr>
          <w:sz w:val="28"/>
          <w:szCs w:val="28"/>
        </w:rPr>
        <w:t xml:space="preserve">его дня, следующего за днем заключения с застрахованным лицом </w:t>
      </w:r>
      <w:r>
        <w:rPr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</w:t>
      </w:r>
      <w:r>
        <w:rPr>
          <w:sz w:val="28"/>
          <w:szCs w:val="28"/>
        </w:rPr>
        <w:t xml:space="preserve"> должен быть представлен отчет» отсутствует.  </w:t>
      </w:r>
    </w:p>
    <w:p w:rsidR="0012526E" w:rsidP="001252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 xml:space="preserve">Таким образом, срок предоставления формы </w:t>
      </w:r>
      <w:r>
        <w:rPr>
          <w:sz w:val="28"/>
          <w:szCs w:val="28"/>
        </w:rPr>
        <w:t>ЕФС-1, раздел 1, подраздел 1.1 для кадрового мероприятия «</w:t>
      </w:r>
      <w:r w:rsidR="00C26D46"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договора ГПХ» </w:t>
      </w:r>
      <w:r w:rsidRPr="003E7BC8">
        <w:rPr>
          <w:sz w:val="28"/>
          <w:szCs w:val="28"/>
        </w:rPr>
        <w:t xml:space="preserve">– не позднее </w:t>
      </w:r>
      <w:r>
        <w:rPr>
          <w:sz w:val="28"/>
          <w:szCs w:val="28"/>
        </w:rPr>
        <w:t>рабочего дня, следующего за днем заключения договора</w:t>
      </w:r>
      <w:r w:rsidRPr="003E7BC8">
        <w:rPr>
          <w:sz w:val="28"/>
          <w:szCs w:val="28"/>
        </w:rPr>
        <w:t>.</w:t>
      </w:r>
    </w:p>
    <w:p w:rsidR="0012526E" w:rsidP="0012526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осуществления контроля выявлено правонарушение по форме </w:t>
      </w:r>
      <w:r w:rsidRPr="006B11B8">
        <w:rPr>
          <w:sz w:val="28"/>
          <w:szCs w:val="28"/>
        </w:rPr>
        <w:t>ЕФС-1, раздел 1, подраздел 1.1</w:t>
      </w:r>
      <w:r>
        <w:rPr>
          <w:sz w:val="28"/>
          <w:szCs w:val="28"/>
        </w:rPr>
        <w:t>, с кадровым мероприятием тип «</w:t>
      </w:r>
      <w:r w:rsidR="00C26D46"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договора ГПХ» – </w:t>
      </w:r>
      <w:r w:rsidR="00C26D46">
        <w:rPr>
          <w:sz w:val="28"/>
          <w:szCs w:val="28"/>
        </w:rPr>
        <w:t>31.12.2024</w:t>
      </w:r>
      <w:r>
        <w:rPr>
          <w:sz w:val="28"/>
          <w:szCs w:val="28"/>
        </w:rPr>
        <w:t xml:space="preserve">, фактическая дата предоставления </w:t>
      </w:r>
      <w:r w:rsidR="00C26D46">
        <w:rPr>
          <w:sz w:val="28"/>
          <w:szCs w:val="28"/>
        </w:rPr>
        <w:t>07.10</w:t>
      </w:r>
      <w:r>
        <w:rPr>
          <w:sz w:val="28"/>
          <w:szCs w:val="28"/>
        </w:rPr>
        <w:t>.2025. Срок предоставления отчетности не позднее рабочего</w:t>
      </w:r>
      <w:r>
        <w:rPr>
          <w:sz w:val="28"/>
          <w:szCs w:val="28"/>
        </w:rPr>
        <w:t xml:space="preserve"> дня следующего за днем </w:t>
      </w:r>
      <w:r>
        <w:rPr>
          <w:sz w:val="28"/>
          <w:szCs w:val="28"/>
        </w:rPr>
        <w:t xml:space="preserve">заключения с застрахованным лицом соответствующего договора – не позднее </w:t>
      </w:r>
      <w:r w:rsidR="00C26D46">
        <w:rPr>
          <w:sz w:val="28"/>
          <w:szCs w:val="28"/>
        </w:rPr>
        <w:t>09.01</w:t>
      </w:r>
      <w:r>
        <w:rPr>
          <w:sz w:val="28"/>
          <w:szCs w:val="28"/>
        </w:rPr>
        <w:t xml:space="preserve">.2025. Датой совершения правонарушения является </w:t>
      </w:r>
      <w:r w:rsidR="00C26D46">
        <w:rPr>
          <w:sz w:val="28"/>
          <w:szCs w:val="28"/>
        </w:rPr>
        <w:t>07.10</w:t>
      </w:r>
      <w:r>
        <w:rPr>
          <w:sz w:val="28"/>
          <w:szCs w:val="28"/>
        </w:rPr>
        <w:t>.2025</w:t>
      </w:r>
      <w:r w:rsidRPr="008B79AF">
        <w:rPr>
          <w:sz w:val="28"/>
          <w:szCs w:val="28"/>
        </w:rPr>
        <w:t xml:space="preserve"> </w:t>
      </w:r>
      <w:r w:rsidR="00C26D46">
        <w:rPr>
          <w:sz w:val="28"/>
          <w:szCs w:val="28"/>
        </w:rPr>
        <w:t>в 16 час 54</w:t>
      </w:r>
      <w:r>
        <w:rPr>
          <w:sz w:val="28"/>
          <w:szCs w:val="28"/>
        </w:rPr>
        <w:t xml:space="preserve"> мин.</w:t>
      </w:r>
    </w:p>
    <w:p w:rsidR="0012526E" w:rsidRPr="003E7BC8" w:rsidP="001252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Pr="003E7BC8">
        <w:rPr>
          <w:sz w:val="28"/>
          <w:szCs w:val="28"/>
        </w:rPr>
        <w:t xml:space="preserve">должностного лица </w:t>
      </w:r>
      <w:r w:rsidR="00C26D46">
        <w:rPr>
          <w:sz w:val="28"/>
          <w:szCs w:val="28"/>
        </w:rPr>
        <w:t>Певневой Р.Р.</w:t>
      </w:r>
      <w:r w:rsidRPr="003E7BC8">
        <w:rPr>
          <w:sz w:val="28"/>
          <w:szCs w:val="28"/>
        </w:rPr>
        <w:t xml:space="preserve"> в совершении правонарушения, предусмотрен</w:t>
      </w:r>
      <w:r w:rsidRPr="003E7BC8">
        <w:rPr>
          <w:sz w:val="28"/>
          <w:szCs w:val="28"/>
        </w:rPr>
        <w:t>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12526E" w:rsidP="001252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 xml:space="preserve">- </w:t>
      </w:r>
      <w:r w:rsidRPr="008B79AF">
        <w:rPr>
          <w:sz w:val="28"/>
          <w:szCs w:val="28"/>
        </w:rPr>
        <w:t>протоколом об админ</w:t>
      </w:r>
      <w:r>
        <w:rPr>
          <w:sz w:val="28"/>
          <w:szCs w:val="28"/>
        </w:rPr>
        <w:t>истративном правонарушении №</w:t>
      </w:r>
      <w:r w:rsidR="00C26D46">
        <w:rPr>
          <w:sz w:val="28"/>
          <w:szCs w:val="28"/>
        </w:rPr>
        <w:t>288/2025</w:t>
      </w:r>
      <w:r>
        <w:rPr>
          <w:sz w:val="28"/>
          <w:szCs w:val="28"/>
        </w:rPr>
        <w:t xml:space="preserve"> от                </w:t>
      </w:r>
      <w:r w:rsidR="009C1D9C">
        <w:rPr>
          <w:sz w:val="28"/>
          <w:szCs w:val="28"/>
        </w:rPr>
        <w:t>11.11</w:t>
      </w:r>
      <w:r>
        <w:rPr>
          <w:sz w:val="28"/>
          <w:szCs w:val="28"/>
        </w:rPr>
        <w:t>.2025</w:t>
      </w:r>
      <w:r w:rsidRPr="008B79AF">
        <w:rPr>
          <w:sz w:val="28"/>
          <w:szCs w:val="28"/>
        </w:rPr>
        <w:t xml:space="preserve">, в котором указаны обстоятельства совершения </w:t>
      </w:r>
      <w:r w:rsidR="00C26D46">
        <w:rPr>
          <w:sz w:val="28"/>
          <w:szCs w:val="28"/>
        </w:rPr>
        <w:t>Певневой Р.Р.</w:t>
      </w:r>
      <w:r w:rsidRPr="008B79AF">
        <w:rPr>
          <w:sz w:val="28"/>
          <w:szCs w:val="28"/>
        </w:rPr>
        <w:t xml:space="preserve"> административного правонарушения</w:t>
      </w:r>
      <w:r w:rsidRPr="003E7BC8">
        <w:rPr>
          <w:sz w:val="28"/>
          <w:szCs w:val="28"/>
        </w:rPr>
        <w:t>;</w:t>
      </w:r>
    </w:p>
    <w:p w:rsidR="0012526E" w:rsidP="0012526E">
      <w:pPr>
        <w:ind w:firstLine="709"/>
        <w:jc w:val="both"/>
        <w:rPr>
          <w:sz w:val="28"/>
          <w:szCs w:val="28"/>
        </w:rPr>
      </w:pPr>
      <w:r w:rsidRPr="00C32D14">
        <w:rPr>
          <w:sz w:val="28"/>
          <w:szCs w:val="28"/>
        </w:rPr>
        <w:t xml:space="preserve">- </w:t>
      </w:r>
      <w:r>
        <w:rPr>
          <w:sz w:val="28"/>
          <w:szCs w:val="28"/>
          <w:lang w:bidi="ru-RU"/>
        </w:rPr>
        <w:t xml:space="preserve">формой </w:t>
      </w:r>
      <w:r>
        <w:rPr>
          <w:sz w:val="28"/>
          <w:szCs w:val="28"/>
        </w:rPr>
        <w:t xml:space="preserve">ЕФС-1, раздел 1, подраздел 1.1, </w:t>
      </w:r>
      <w:r w:rsidRPr="00C32D14">
        <w:rPr>
          <w:sz w:val="28"/>
          <w:szCs w:val="28"/>
          <w:lang w:bidi="ru-RU"/>
        </w:rPr>
        <w:t>в которой содержатся сведения о застрахованных лицах</w:t>
      </w:r>
      <w:r w:rsidRPr="00C32D14">
        <w:rPr>
          <w:sz w:val="28"/>
          <w:szCs w:val="28"/>
        </w:rPr>
        <w:t>;</w:t>
      </w:r>
    </w:p>
    <w:p w:rsidR="0012526E" w:rsidP="0012526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 </w:t>
      </w:r>
      <w:r w:rsidRPr="00C32D14">
        <w:rPr>
          <w:sz w:val="28"/>
          <w:szCs w:val="28"/>
        </w:rPr>
        <w:t>- извещением о доставке,</w:t>
      </w:r>
      <w:r>
        <w:rPr>
          <w:sz w:val="28"/>
          <w:szCs w:val="28"/>
          <w:lang w:bidi="ru-RU"/>
        </w:rPr>
        <w:t xml:space="preserve"> согласно которого </w:t>
      </w:r>
      <w:r>
        <w:rPr>
          <w:bCs/>
          <w:sz w:val="28"/>
          <w:szCs w:val="28"/>
        </w:rPr>
        <w:t xml:space="preserve">ОПУ и АСВ №5 </w:t>
      </w:r>
      <w:r w:rsidRPr="00C32D14">
        <w:rPr>
          <w:sz w:val="28"/>
          <w:szCs w:val="28"/>
          <w:lang w:bidi="ru-RU"/>
        </w:rPr>
        <w:t>п</w:t>
      </w:r>
      <w:r w:rsidRPr="00C32D14">
        <w:rPr>
          <w:sz w:val="28"/>
          <w:szCs w:val="28"/>
          <w:lang w:bidi="ru-RU"/>
        </w:rPr>
        <w:t>олуч</w:t>
      </w:r>
      <w:r>
        <w:rPr>
          <w:sz w:val="28"/>
          <w:szCs w:val="28"/>
          <w:lang w:bidi="ru-RU"/>
        </w:rPr>
        <w:t xml:space="preserve">ило отчетность по форме </w:t>
      </w:r>
      <w:r>
        <w:rPr>
          <w:sz w:val="28"/>
          <w:szCs w:val="28"/>
        </w:rPr>
        <w:t xml:space="preserve">ЕФС-1, раздел 1, подраздел 1.1 </w:t>
      </w:r>
      <w:r w:rsidRPr="00C32D14">
        <w:rPr>
          <w:sz w:val="28"/>
          <w:szCs w:val="28"/>
          <w:lang w:bidi="ru-RU"/>
        </w:rPr>
        <w:t>от</w:t>
      </w:r>
      <w:r>
        <w:rPr>
          <w:sz w:val="28"/>
          <w:szCs w:val="28"/>
          <w:lang w:bidi="ru-RU"/>
        </w:rPr>
        <w:t xml:space="preserve"> </w:t>
      </w:r>
      <w:r w:rsidR="009C1D9C">
        <w:rPr>
          <w:sz w:val="28"/>
          <w:szCs w:val="28"/>
        </w:rPr>
        <w:t>ООО «</w:t>
      </w:r>
      <w:r w:rsidR="00C26D46">
        <w:rPr>
          <w:sz w:val="28"/>
          <w:szCs w:val="28"/>
        </w:rPr>
        <w:t>УК «Вариант</w:t>
      </w:r>
      <w:r w:rsidR="009C1D9C">
        <w:rPr>
          <w:sz w:val="28"/>
          <w:szCs w:val="28"/>
        </w:rPr>
        <w:t>»</w:t>
      </w:r>
      <w:r w:rsidRPr="00654FBC">
        <w:rPr>
          <w:sz w:val="28"/>
          <w:szCs w:val="28"/>
          <w:lang w:bidi="ru-RU"/>
        </w:rPr>
        <w:t xml:space="preserve">, </w:t>
      </w:r>
      <w:r w:rsidR="00C26D46">
        <w:rPr>
          <w:sz w:val="28"/>
          <w:szCs w:val="28"/>
        </w:rPr>
        <w:t>07.10.2025</w:t>
      </w:r>
      <w:r w:rsidRPr="008B79AF" w:rsidR="00C26D46">
        <w:rPr>
          <w:sz w:val="28"/>
          <w:szCs w:val="28"/>
        </w:rPr>
        <w:t xml:space="preserve"> </w:t>
      </w:r>
      <w:r w:rsidR="00C26D46">
        <w:rPr>
          <w:sz w:val="28"/>
          <w:szCs w:val="28"/>
        </w:rPr>
        <w:t>в 16 час 54 мин</w:t>
      </w:r>
      <w:r>
        <w:rPr>
          <w:sz w:val="28"/>
          <w:szCs w:val="28"/>
        </w:rPr>
        <w:t>.;</w:t>
      </w:r>
    </w:p>
    <w:p w:rsidR="0012526E" w:rsidP="0012526E">
      <w:pPr>
        <w:ind w:firstLine="709"/>
        <w:jc w:val="both"/>
        <w:rPr>
          <w:sz w:val="28"/>
          <w:szCs w:val="28"/>
          <w:lang w:bidi="ru-RU"/>
        </w:rPr>
      </w:pPr>
      <w:r w:rsidRPr="003E7BC8">
        <w:rPr>
          <w:sz w:val="28"/>
          <w:szCs w:val="28"/>
          <w:lang w:bidi="ru-RU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</w:t>
      </w:r>
      <w:r w:rsidRPr="003E7BC8">
        <w:rPr>
          <w:sz w:val="28"/>
          <w:szCs w:val="28"/>
          <w:lang w:bidi="ru-RU"/>
        </w:rPr>
        <w:t>обязательного пенсионного страхования №</w:t>
      </w:r>
      <w:r>
        <w:rPr>
          <w:sz w:val="28"/>
          <w:szCs w:val="28"/>
          <w:lang w:bidi="ru-RU"/>
        </w:rPr>
        <w:t xml:space="preserve"> 027</w:t>
      </w:r>
      <w:r>
        <w:rPr>
          <w:sz w:val="28"/>
          <w:szCs w:val="28"/>
          <w:lang w:val="en-US" w:bidi="ru-RU"/>
        </w:rPr>
        <w:t>S</w:t>
      </w:r>
      <w:r>
        <w:rPr>
          <w:sz w:val="28"/>
          <w:szCs w:val="28"/>
          <w:lang w:bidi="ru-RU"/>
        </w:rPr>
        <w:t>1825000</w:t>
      </w:r>
      <w:r w:rsidR="00C26D46">
        <w:rPr>
          <w:sz w:val="28"/>
          <w:szCs w:val="28"/>
          <w:lang w:bidi="ru-RU"/>
        </w:rPr>
        <w:t>5323</w:t>
      </w:r>
      <w:r>
        <w:rPr>
          <w:sz w:val="28"/>
          <w:szCs w:val="28"/>
          <w:lang w:bidi="ru-RU"/>
        </w:rPr>
        <w:t xml:space="preserve"> от </w:t>
      </w:r>
      <w:r w:rsidR="00C26D46">
        <w:rPr>
          <w:sz w:val="28"/>
          <w:szCs w:val="28"/>
          <w:lang w:bidi="ru-RU"/>
        </w:rPr>
        <w:t>24</w:t>
      </w:r>
      <w:r w:rsidR="009C1D9C">
        <w:rPr>
          <w:sz w:val="28"/>
          <w:szCs w:val="28"/>
          <w:lang w:bidi="ru-RU"/>
        </w:rPr>
        <w:t>.10</w:t>
      </w:r>
      <w:r>
        <w:rPr>
          <w:sz w:val="28"/>
          <w:szCs w:val="28"/>
          <w:lang w:bidi="ru-RU"/>
        </w:rPr>
        <w:t>.2025</w:t>
      </w:r>
      <w:r w:rsidRPr="003E7BC8">
        <w:rPr>
          <w:sz w:val="28"/>
          <w:szCs w:val="28"/>
          <w:lang w:bidi="ru-RU"/>
        </w:rPr>
        <w:t>;</w:t>
      </w:r>
    </w:p>
    <w:p w:rsidR="00C26D46" w:rsidP="0012526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1C774A">
        <w:rPr>
          <w:sz w:val="28"/>
          <w:szCs w:val="28"/>
          <w:lang w:bidi="ru-RU"/>
        </w:rPr>
        <w:t>копией приказа</w:t>
      </w:r>
      <w:r>
        <w:rPr>
          <w:sz w:val="28"/>
          <w:szCs w:val="28"/>
          <w:lang w:bidi="ru-RU"/>
        </w:rPr>
        <w:t xml:space="preserve"> о приеме работника на работу</w:t>
      </w:r>
      <w:r w:rsidR="001C774A">
        <w:rPr>
          <w:sz w:val="28"/>
          <w:szCs w:val="28"/>
          <w:lang w:bidi="ru-RU"/>
        </w:rPr>
        <w:t xml:space="preserve"> от 01.02.2023 № 2/лс, согласно которому главным бухгалтером ООО «УК «Вариант» является Певнева Р.Р.;</w:t>
      </w:r>
    </w:p>
    <w:p w:rsidR="001C774A" w:rsidP="0012526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копией должностной инструкции главно</w:t>
      </w:r>
      <w:r>
        <w:rPr>
          <w:sz w:val="28"/>
          <w:szCs w:val="28"/>
          <w:lang w:bidi="ru-RU"/>
        </w:rPr>
        <w:t>го бухгалтера ООО «УК «Вариант»;</w:t>
      </w:r>
    </w:p>
    <w:p w:rsidR="0012526E" w:rsidRPr="003E7BC8" w:rsidP="0012526E">
      <w:pPr>
        <w:ind w:firstLine="709"/>
        <w:jc w:val="both"/>
        <w:rPr>
          <w:sz w:val="28"/>
          <w:szCs w:val="28"/>
          <w:lang w:bidi="ru-RU"/>
        </w:rPr>
      </w:pPr>
      <w:r w:rsidRPr="00FD41A2">
        <w:rPr>
          <w:sz w:val="28"/>
          <w:szCs w:val="28"/>
          <w:lang w:bidi="ru-RU"/>
        </w:rPr>
        <w:t>- выпиской из Единого государственно</w:t>
      </w:r>
      <w:r>
        <w:rPr>
          <w:sz w:val="28"/>
          <w:szCs w:val="28"/>
          <w:lang w:bidi="ru-RU"/>
        </w:rPr>
        <w:t xml:space="preserve">го реестра юридических лиц от </w:t>
      </w:r>
      <w:r w:rsidR="00C26D46">
        <w:rPr>
          <w:sz w:val="28"/>
          <w:szCs w:val="28"/>
          <w:lang w:bidi="ru-RU"/>
        </w:rPr>
        <w:t>27</w:t>
      </w:r>
      <w:r w:rsidR="009C1D9C">
        <w:rPr>
          <w:sz w:val="28"/>
          <w:szCs w:val="28"/>
          <w:lang w:bidi="ru-RU"/>
        </w:rPr>
        <w:t>.10</w:t>
      </w:r>
      <w:r>
        <w:rPr>
          <w:sz w:val="28"/>
          <w:szCs w:val="28"/>
          <w:lang w:bidi="ru-RU"/>
        </w:rPr>
        <w:t>.2025</w:t>
      </w:r>
      <w:r w:rsidRPr="00FD41A2">
        <w:rPr>
          <w:sz w:val="28"/>
          <w:szCs w:val="28"/>
          <w:lang w:bidi="ru-RU"/>
        </w:rPr>
        <w:t xml:space="preserve">, </w:t>
      </w:r>
      <w:r w:rsidRPr="00466415">
        <w:rPr>
          <w:sz w:val="28"/>
          <w:szCs w:val="28"/>
          <w:lang w:bidi="ru-RU"/>
        </w:rPr>
        <w:t xml:space="preserve">свидетельствующей о постановке </w:t>
      </w:r>
      <w:r w:rsidR="00C26D46">
        <w:rPr>
          <w:sz w:val="28"/>
          <w:szCs w:val="28"/>
        </w:rPr>
        <w:t>ООО «УК «Вариант»</w:t>
      </w:r>
      <w:r w:rsidRPr="00466415">
        <w:rPr>
          <w:sz w:val="28"/>
          <w:szCs w:val="28"/>
          <w:lang w:bidi="ru-RU"/>
        </w:rPr>
        <w:t xml:space="preserve"> на учете в налоговом органе</w:t>
      </w:r>
      <w:r w:rsidR="00C26D46">
        <w:rPr>
          <w:sz w:val="28"/>
          <w:szCs w:val="28"/>
          <w:lang w:bidi="ru-RU"/>
        </w:rPr>
        <w:t>.</w:t>
      </w:r>
    </w:p>
    <w:p w:rsidR="0012526E" w:rsidRPr="003E7BC8" w:rsidP="009C1D9C">
      <w:pPr>
        <w:ind w:firstLine="709"/>
        <w:jc w:val="both"/>
        <w:rPr>
          <w:sz w:val="28"/>
          <w:szCs w:val="28"/>
          <w:lang w:bidi="ru-RU"/>
        </w:rPr>
      </w:pPr>
      <w:r w:rsidRPr="008525D9">
        <w:rPr>
          <w:sz w:val="28"/>
          <w:szCs w:val="28"/>
          <w:lang w:bidi="ru-RU"/>
        </w:rPr>
        <w:t xml:space="preserve">Соответственно, </w:t>
      </w:r>
      <w:r w:rsidR="001C774A">
        <w:rPr>
          <w:sz w:val="28"/>
          <w:szCs w:val="28"/>
        </w:rPr>
        <w:t>Певнева Р.Р.</w:t>
      </w:r>
      <w:r w:rsidRPr="008525D9">
        <w:rPr>
          <w:sz w:val="28"/>
          <w:szCs w:val="28"/>
          <w:lang w:bidi="ru-RU"/>
        </w:rPr>
        <w:t>, как должностное лицо, несет ответстве</w:t>
      </w:r>
      <w:r w:rsidRPr="008525D9">
        <w:rPr>
          <w:sz w:val="28"/>
          <w:szCs w:val="28"/>
          <w:lang w:bidi="ru-RU"/>
        </w:rPr>
        <w:t>нность за своевременное предоставление отчетност</w:t>
      </w:r>
      <w:r>
        <w:rPr>
          <w:sz w:val="28"/>
          <w:szCs w:val="28"/>
          <w:lang w:bidi="ru-RU"/>
        </w:rPr>
        <w:t>и</w:t>
      </w:r>
      <w:r w:rsidRPr="008525D9">
        <w:rPr>
          <w:sz w:val="28"/>
          <w:szCs w:val="28"/>
          <w:lang w:bidi="ru-RU"/>
        </w:rPr>
        <w:t xml:space="preserve"> по форме ЕФС-1, раздел 1, подраздел 1.1</w:t>
      </w:r>
      <w:r>
        <w:rPr>
          <w:sz w:val="28"/>
          <w:szCs w:val="28"/>
          <w:lang w:bidi="ru-RU"/>
        </w:rPr>
        <w:t>.</w:t>
      </w:r>
      <w:r>
        <w:rPr>
          <w:bCs/>
          <w:sz w:val="28"/>
          <w:szCs w:val="28"/>
          <w:lang w:bidi="ru-RU"/>
        </w:rPr>
        <w:t xml:space="preserve"> </w:t>
      </w:r>
    </w:p>
    <w:p w:rsidR="0012526E" w:rsidRPr="003E7BC8" w:rsidP="009C1D9C">
      <w:pPr>
        <w:ind w:firstLine="709"/>
        <w:jc w:val="both"/>
        <w:rPr>
          <w:sz w:val="28"/>
          <w:szCs w:val="28"/>
          <w:lang w:bidi="ru-RU"/>
        </w:rPr>
      </w:pPr>
      <w:r w:rsidRPr="003E7BC8">
        <w:rPr>
          <w:sz w:val="28"/>
          <w:szCs w:val="28"/>
        </w:rPr>
        <w:t xml:space="preserve">Действия должностного лица </w:t>
      </w:r>
      <w:r w:rsidR="001C774A">
        <w:rPr>
          <w:sz w:val="28"/>
          <w:szCs w:val="28"/>
        </w:rPr>
        <w:t>Певневой Р.Р.</w:t>
      </w:r>
      <w:r w:rsidRPr="003E7BC8">
        <w:rPr>
          <w:sz w:val="28"/>
          <w:szCs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правонарушениях, как непредставление в установленный </w:t>
      </w:r>
      <w:hyperlink r:id="rId5" w:anchor="/document/12112505/entry/220211" w:history="1">
        <w:r w:rsidRPr="009C1D9C">
          <w:rPr>
            <w:rStyle w:val="Hyperlink"/>
            <w:color w:val="auto"/>
            <w:sz w:val="28"/>
            <w:szCs w:val="28"/>
            <w:u w:val="none"/>
          </w:rPr>
          <w:t>законодательств</w:t>
        </w:r>
        <w:r w:rsidRPr="009C1D9C">
          <w:rPr>
            <w:rStyle w:val="Hyperlink"/>
            <w:color w:val="auto"/>
            <w:sz w:val="28"/>
            <w:szCs w:val="28"/>
            <w:u w:val="none"/>
          </w:rPr>
          <w:t>ом</w:t>
        </w:r>
      </w:hyperlink>
      <w:r w:rsidRPr="003E7BC8">
        <w:rPr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</w:t>
      </w:r>
      <w:r w:rsidRPr="003E7BC8">
        <w:rPr>
          <w:sz w:val="28"/>
          <w:szCs w:val="28"/>
        </w:rPr>
        <w:t>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12526E" w:rsidRPr="009E34E1" w:rsidP="0012526E">
      <w:pPr>
        <w:tabs>
          <w:tab w:val="left" w:pos="0"/>
        </w:tabs>
        <w:ind w:firstLine="709"/>
        <w:jc w:val="both"/>
        <w:rPr>
          <w:sz w:val="28"/>
        </w:rPr>
      </w:pPr>
      <w:r w:rsidRPr="009E34E1">
        <w:rPr>
          <w:sz w:val="28"/>
        </w:rPr>
        <w:t>Обстоятельств, смягчающих и отягчающих административную от</w:t>
      </w:r>
      <w:r w:rsidRPr="009E34E1">
        <w:rPr>
          <w:sz w:val="28"/>
        </w:rPr>
        <w:t>ветственность, по делу не установлено.</w:t>
      </w:r>
    </w:p>
    <w:p w:rsidR="0012526E" w:rsidRPr="009E34E1" w:rsidP="0012526E">
      <w:pPr>
        <w:tabs>
          <w:tab w:val="left" w:pos="0"/>
        </w:tabs>
        <w:ind w:firstLine="709"/>
        <w:jc w:val="both"/>
        <w:rPr>
          <w:sz w:val="28"/>
        </w:rPr>
      </w:pPr>
      <w:r w:rsidRPr="009E34E1"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sz w:val="28"/>
          </w:rPr>
          <w:t>законодатель</w:t>
        </w:r>
        <w:r w:rsidRPr="009E34E1">
          <w:rPr>
            <w:sz w:val="28"/>
          </w:rPr>
          <w:t>ством</w:t>
        </w:r>
      </w:hyperlink>
      <w:r w:rsidRPr="009E34E1"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</w:t>
      </w:r>
      <w:r w:rsidRPr="009E34E1">
        <w:rPr>
          <w:sz w:val="28"/>
        </w:rPr>
        <w:t>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влечет на</w:t>
      </w:r>
      <w:r w:rsidRPr="009E34E1">
        <w:rPr>
          <w:sz w:val="28"/>
        </w:rPr>
        <w:t>ложение административного штрафа на должностных лиц в размере от трехсот до пятисот рублей.</w:t>
      </w:r>
    </w:p>
    <w:p w:rsidR="0012526E" w:rsidP="0012526E">
      <w:pPr>
        <w:ind w:firstLine="708"/>
        <w:jc w:val="both"/>
        <w:rPr>
          <w:sz w:val="28"/>
        </w:rPr>
      </w:pPr>
      <w:r w:rsidRPr="009E34E1"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правонарушениях, мировой</w:t>
      </w:r>
      <w:r w:rsidRPr="009E34E1">
        <w:rPr>
          <w:sz w:val="28"/>
        </w:rPr>
        <w:t xml:space="preserve"> судья</w:t>
      </w:r>
    </w:p>
    <w:p w:rsidR="0012526E" w:rsidRPr="009E34E1" w:rsidP="0012526E">
      <w:pPr>
        <w:ind w:firstLine="708"/>
        <w:jc w:val="both"/>
        <w:rPr>
          <w:sz w:val="28"/>
        </w:rPr>
      </w:pPr>
    </w:p>
    <w:p w:rsidR="0012526E" w:rsidP="0012526E">
      <w:pPr>
        <w:shd w:val="clear" w:color="auto" w:fill="FFFFFF"/>
        <w:ind w:left="2832" w:hanging="2832"/>
        <w:jc w:val="center"/>
        <w:rPr>
          <w:sz w:val="28"/>
          <w:szCs w:val="28"/>
        </w:rPr>
      </w:pPr>
      <w:r>
        <w:rPr>
          <w:sz w:val="28"/>
          <w:szCs w:val="28"/>
        </w:rPr>
        <w:t>ПОСТАНОВИ</w:t>
      </w:r>
      <w:r w:rsidRPr="003E7BC8">
        <w:rPr>
          <w:sz w:val="28"/>
          <w:szCs w:val="28"/>
        </w:rPr>
        <w:t>Л:</w:t>
      </w:r>
    </w:p>
    <w:p w:rsidR="0012526E" w:rsidP="0012526E">
      <w:pPr>
        <w:shd w:val="clear" w:color="auto" w:fill="FFFFFF"/>
        <w:ind w:left="2832" w:hanging="2832"/>
        <w:jc w:val="center"/>
        <w:rPr>
          <w:sz w:val="28"/>
          <w:szCs w:val="28"/>
        </w:rPr>
      </w:pPr>
    </w:p>
    <w:p w:rsidR="0012526E" w:rsidRPr="003E7BC8" w:rsidP="0012526E">
      <w:pPr>
        <w:ind w:firstLine="692"/>
        <w:jc w:val="both"/>
        <w:rPr>
          <w:sz w:val="28"/>
          <w:szCs w:val="28"/>
        </w:rPr>
      </w:pPr>
      <w:r w:rsidRPr="003E7BC8">
        <w:rPr>
          <w:sz w:val="28"/>
          <w:szCs w:val="28"/>
        </w:rPr>
        <w:t xml:space="preserve">Должностное лицо </w:t>
      </w:r>
      <w:r w:rsidR="001C774A">
        <w:rPr>
          <w:sz w:val="28"/>
          <w:szCs w:val="28"/>
        </w:rPr>
        <w:t>Певневу Ренату Рустамовну</w:t>
      </w:r>
      <w:r w:rsidRPr="00934AA0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934AA0">
        <w:rPr>
          <w:sz w:val="28"/>
          <w:szCs w:val="28"/>
        </w:rPr>
        <w:t xml:space="preserve"> в совершении</w:t>
      </w:r>
      <w:r w:rsidRPr="003E7BC8">
        <w:rPr>
          <w:sz w:val="28"/>
          <w:szCs w:val="28"/>
        </w:rPr>
        <w:t xml:space="preserve"> административного правонарушения, предусмотренного частью 1 статьи 15.33.2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 и назначить ей</w:t>
      </w:r>
      <w:r w:rsidRPr="003E7BC8">
        <w:rPr>
          <w:sz w:val="28"/>
          <w:szCs w:val="28"/>
        </w:rPr>
        <w:t xml:space="preserve"> наказа</w:t>
      </w:r>
      <w:r w:rsidRPr="003E7BC8">
        <w:rPr>
          <w:sz w:val="28"/>
          <w:szCs w:val="28"/>
        </w:rPr>
        <w:t>ние в виде административного штрафа в размере</w:t>
      </w:r>
      <w:r w:rsidRPr="003E7BC8">
        <w:rPr>
          <w:b/>
          <w:sz w:val="28"/>
          <w:szCs w:val="28"/>
        </w:rPr>
        <w:t xml:space="preserve"> </w:t>
      </w:r>
      <w:r w:rsidRPr="003E7BC8">
        <w:rPr>
          <w:sz w:val="28"/>
          <w:szCs w:val="28"/>
        </w:rPr>
        <w:t>300 (</w:t>
      </w:r>
      <w:r>
        <w:rPr>
          <w:sz w:val="28"/>
          <w:szCs w:val="28"/>
        </w:rPr>
        <w:t>триста</w:t>
      </w:r>
      <w:r w:rsidRPr="003E7BC8">
        <w:rPr>
          <w:sz w:val="28"/>
          <w:szCs w:val="28"/>
        </w:rPr>
        <w:t>)</w:t>
      </w:r>
      <w:r w:rsidRPr="003E7BC8">
        <w:rPr>
          <w:b/>
          <w:sz w:val="28"/>
          <w:szCs w:val="28"/>
        </w:rPr>
        <w:t xml:space="preserve"> </w:t>
      </w:r>
      <w:r w:rsidRPr="003E7BC8">
        <w:rPr>
          <w:sz w:val="28"/>
          <w:szCs w:val="28"/>
        </w:rPr>
        <w:t xml:space="preserve">рублей. </w:t>
      </w:r>
    </w:p>
    <w:p w:rsidR="0012526E" w:rsidRPr="003E7BC8" w:rsidP="0012526E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DF2097">
        <w:rPr>
          <w:bCs/>
          <w:sz w:val="28"/>
          <w:szCs w:val="28"/>
        </w:rPr>
        <w:t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Ханты-Мансий</w:t>
      </w:r>
      <w:r w:rsidRPr="00DF2097">
        <w:rPr>
          <w:bCs/>
          <w:sz w:val="28"/>
          <w:szCs w:val="28"/>
        </w:rPr>
        <w:t>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797027000</w:t>
      </w:r>
      <w:r w:rsidRPr="00DF2097">
        <w:rPr>
          <w:bCs/>
          <w:sz w:val="28"/>
          <w:szCs w:val="28"/>
        </w:rPr>
        <w:t>00000</w:t>
      </w:r>
      <w:r>
        <w:rPr>
          <w:bCs/>
          <w:sz w:val="28"/>
          <w:szCs w:val="28"/>
        </w:rPr>
        <w:t>306028</w:t>
      </w:r>
      <w:r w:rsidRPr="00DF2097">
        <w:rPr>
          <w:bCs/>
          <w:sz w:val="28"/>
          <w:szCs w:val="28"/>
        </w:rPr>
        <w:t>, назначение платежа: штраф за административное правонару</w:t>
      </w:r>
      <w:r>
        <w:rPr>
          <w:bCs/>
          <w:sz w:val="28"/>
          <w:szCs w:val="28"/>
        </w:rPr>
        <w:t>шение по протоколу №</w:t>
      </w:r>
      <w:r w:rsidR="001C774A">
        <w:rPr>
          <w:bCs/>
          <w:sz w:val="28"/>
          <w:szCs w:val="28"/>
        </w:rPr>
        <w:t>288</w:t>
      </w:r>
      <w:r>
        <w:rPr>
          <w:bCs/>
          <w:sz w:val="28"/>
          <w:szCs w:val="28"/>
        </w:rPr>
        <w:t>/2025</w:t>
      </w:r>
      <w:r w:rsidRPr="00DF2097">
        <w:rPr>
          <w:bCs/>
          <w:sz w:val="28"/>
          <w:szCs w:val="28"/>
        </w:rPr>
        <w:t xml:space="preserve"> за форму ЕФС-1, раздел 1, подраздел 1.2, рег.№027-011-0</w:t>
      </w:r>
      <w:r w:rsidR="001C774A">
        <w:rPr>
          <w:bCs/>
          <w:sz w:val="28"/>
          <w:szCs w:val="28"/>
        </w:rPr>
        <w:t>12858</w:t>
      </w:r>
      <w:r w:rsidRPr="003E7BC8">
        <w:rPr>
          <w:sz w:val="28"/>
          <w:szCs w:val="28"/>
        </w:rPr>
        <w:t>.</w:t>
      </w:r>
    </w:p>
    <w:p w:rsidR="0012526E" w:rsidRPr="00A562D9" w:rsidP="0012526E">
      <w:pPr>
        <w:ind w:firstLine="692"/>
        <w:jc w:val="both"/>
        <w:rPr>
          <w:sz w:val="28"/>
          <w:szCs w:val="28"/>
        </w:rPr>
      </w:pPr>
      <w:r w:rsidRPr="005F65C1">
        <w:rPr>
          <w:bCs/>
          <w:sz w:val="28"/>
          <w:szCs w:val="28"/>
        </w:rPr>
        <w:t xml:space="preserve">Разъяснить, о том, что в соответствии с частью 1 статьи 32.2 Кодекса Российской Федерации об </w:t>
      </w:r>
      <w:r w:rsidRPr="005F65C1">
        <w:rPr>
          <w:bCs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5F65C1">
        <w:rPr>
          <w:bCs/>
          <w:sz w:val="28"/>
          <w:szCs w:val="28"/>
        </w:rPr>
        <w:t xml:space="preserve">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В тот же</w:t>
      </w:r>
      <w:r w:rsidRPr="005F65C1">
        <w:rPr>
          <w:bCs/>
          <w:sz w:val="28"/>
          <w:szCs w:val="28"/>
        </w:rPr>
        <w:t xml:space="preserve"> срок должна быть предъявлена квитанция об уплате штрафа мировым судьям судебных участков г. Нягани</w:t>
      </w:r>
      <w:r w:rsidRPr="00A562D9">
        <w:rPr>
          <w:sz w:val="28"/>
          <w:szCs w:val="28"/>
        </w:rPr>
        <w:t>.</w:t>
      </w:r>
    </w:p>
    <w:p w:rsidR="0012526E" w:rsidRPr="003E7BC8" w:rsidP="0012526E">
      <w:pPr>
        <w:ind w:firstLine="692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</w:t>
      </w:r>
      <w:r w:rsidRPr="003E7BC8">
        <w:rPr>
          <w:sz w:val="28"/>
          <w:szCs w:val="28"/>
        </w:rPr>
        <w:t>ции в указанные выше сроки мировому судье судебного участка</w:t>
      </w:r>
      <w:r>
        <w:rPr>
          <w:sz w:val="28"/>
          <w:szCs w:val="28"/>
        </w:rPr>
        <w:t xml:space="preserve"> </w:t>
      </w:r>
      <w:r w:rsidRPr="003E7BC8">
        <w:rPr>
          <w:sz w:val="28"/>
          <w:szCs w:val="28"/>
        </w:rPr>
        <w:t>№</w:t>
      </w:r>
      <w:r w:rsidR="009C1D9C">
        <w:rPr>
          <w:sz w:val="28"/>
          <w:szCs w:val="28"/>
        </w:rPr>
        <w:t>3</w:t>
      </w:r>
      <w:r w:rsidRPr="003E7BC8">
        <w:rPr>
          <w:sz w:val="28"/>
          <w:szCs w:val="28"/>
        </w:rPr>
        <w:t xml:space="preserve">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</w:t>
      </w:r>
      <w:r w:rsidRPr="003E7BC8">
        <w:rPr>
          <w:sz w:val="28"/>
          <w:szCs w:val="28"/>
        </w:rPr>
        <w:t xml:space="preserve"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#sub_202501" w:history="1">
        <w:r w:rsidRPr="003E7BC8">
          <w:rPr>
            <w:sz w:val="28"/>
            <w:szCs w:val="28"/>
          </w:rPr>
          <w:t>статьи 20.25</w:t>
        </w:r>
      </w:hyperlink>
      <w:r w:rsidRPr="003E7BC8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</w:t>
      </w:r>
      <w:r w:rsidRPr="003E7BC8">
        <w:rPr>
          <w:sz w:val="28"/>
          <w:szCs w:val="28"/>
        </w:rPr>
        <w:t>ок, либо обязательные работы сроком до 50 часов.</w:t>
      </w:r>
    </w:p>
    <w:p w:rsidR="0012526E" w:rsidRPr="0017313E" w:rsidP="0012526E">
      <w:pPr>
        <w:ind w:firstLine="692"/>
        <w:jc w:val="both"/>
        <w:rPr>
          <w:sz w:val="28"/>
          <w:szCs w:val="28"/>
        </w:rPr>
      </w:pPr>
      <w:r w:rsidRPr="0017313E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9C1D9C">
        <w:rPr>
          <w:sz w:val="28"/>
          <w:szCs w:val="28"/>
        </w:rPr>
        <w:t>3</w:t>
      </w:r>
      <w:r w:rsidRPr="0017313E">
        <w:rPr>
          <w:sz w:val="28"/>
          <w:szCs w:val="28"/>
        </w:rPr>
        <w:t xml:space="preserve"> Няганского судебно</w:t>
      </w:r>
      <w:r w:rsidRPr="0017313E">
        <w:rPr>
          <w:sz w:val="28"/>
          <w:szCs w:val="28"/>
        </w:rPr>
        <w:t>го района Ханты-Мансийского автономного округа-Югры либо непосредственно в суд, уполномоченный рассматр</w:t>
      </w:r>
      <w:r>
        <w:rPr>
          <w:sz w:val="28"/>
          <w:szCs w:val="28"/>
        </w:rPr>
        <w:t>ивать жалобу, в течение 10 дней</w:t>
      </w:r>
      <w:r w:rsidRPr="0017313E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2526E" w:rsidP="0012526E">
      <w:pPr>
        <w:ind w:firstLine="692"/>
        <w:jc w:val="both"/>
        <w:rPr>
          <w:sz w:val="28"/>
          <w:szCs w:val="28"/>
        </w:rPr>
      </w:pPr>
    </w:p>
    <w:p w:rsidR="0012526E" w:rsidP="0012526E">
      <w:pPr>
        <w:ind w:firstLine="692"/>
        <w:jc w:val="both"/>
        <w:rPr>
          <w:sz w:val="28"/>
          <w:szCs w:val="28"/>
        </w:rPr>
      </w:pPr>
    </w:p>
    <w:p w:rsidR="0012526E" w:rsidRPr="003E7BC8" w:rsidP="00125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BC8">
        <w:rPr>
          <w:sz w:val="28"/>
          <w:szCs w:val="28"/>
        </w:rPr>
        <w:t xml:space="preserve">Мировой судья </w:t>
      </w:r>
      <w:r w:rsidRPr="003E7BC8">
        <w:rPr>
          <w:sz w:val="28"/>
          <w:szCs w:val="28"/>
        </w:rPr>
        <w:tab/>
      </w:r>
      <w:r w:rsidRPr="003E7BC8">
        <w:rPr>
          <w:sz w:val="28"/>
          <w:szCs w:val="28"/>
        </w:rPr>
        <w:tab/>
      </w:r>
      <w:r w:rsidRPr="003E7BC8">
        <w:rPr>
          <w:sz w:val="28"/>
          <w:szCs w:val="28"/>
        </w:rPr>
        <w:tab/>
      </w:r>
      <w:r w:rsidRPr="003E7BC8">
        <w:rPr>
          <w:sz w:val="28"/>
          <w:szCs w:val="28"/>
        </w:rPr>
        <w:tab/>
      </w:r>
      <w:r w:rsidRPr="003E7BC8">
        <w:rPr>
          <w:sz w:val="28"/>
          <w:szCs w:val="28"/>
        </w:rPr>
        <w:tab/>
      </w:r>
      <w:r w:rsidRPr="003E7B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Е.С. Колосова </w:t>
      </w:r>
      <w:r w:rsidRPr="003E7BC8">
        <w:rPr>
          <w:sz w:val="28"/>
          <w:szCs w:val="28"/>
        </w:rPr>
        <w:t xml:space="preserve"> </w:t>
      </w:r>
    </w:p>
    <w:p w:rsidR="00981C05" w:rsidRPr="009E34E1">
      <w:pPr>
        <w:jc w:val="center"/>
        <w:rPr>
          <w:color w:val="auto"/>
        </w:rPr>
      </w:pPr>
    </w:p>
    <w:sectPr w:rsidSect="00DB26B5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DB8">
    <w:pPr>
      <w:pStyle w:val="Footer"/>
      <w:jc w:val="right"/>
    </w:pPr>
  </w:p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16A1E"/>
    <w:rsid w:val="00035233"/>
    <w:rsid w:val="00047A2E"/>
    <w:rsid w:val="00047B6F"/>
    <w:rsid w:val="000539B0"/>
    <w:rsid w:val="00056B23"/>
    <w:rsid w:val="000654FC"/>
    <w:rsid w:val="000814E5"/>
    <w:rsid w:val="00082E0C"/>
    <w:rsid w:val="000C1B68"/>
    <w:rsid w:val="0011644A"/>
    <w:rsid w:val="0012526E"/>
    <w:rsid w:val="001263E1"/>
    <w:rsid w:val="00134FBA"/>
    <w:rsid w:val="00140B30"/>
    <w:rsid w:val="001664DA"/>
    <w:rsid w:val="0017313E"/>
    <w:rsid w:val="00177DB1"/>
    <w:rsid w:val="001B3C44"/>
    <w:rsid w:val="001C4B9D"/>
    <w:rsid w:val="001C774A"/>
    <w:rsid w:val="001F00BF"/>
    <w:rsid w:val="00251DDA"/>
    <w:rsid w:val="00255686"/>
    <w:rsid w:val="00265E12"/>
    <w:rsid w:val="002914CD"/>
    <w:rsid w:val="00295461"/>
    <w:rsid w:val="002D68C6"/>
    <w:rsid w:val="0030457A"/>
    <w:rsid w:val="003876FD"/>
    <w:rsid w:val="003B250B"/>
    <w:rsid w:val="003E7BC8"/>
    <w:rsid w:val="00413A24"/>
    <w:rsid w:val="00420823"/>
    <w:rsid w:val="00427906"/>
    <w:rsid w:val="00436A71"/>
    <w:rsid w:val="00437354"/>
    <w:rsid w:val="0044238D"/>
    <w:rsid w:val="00442A68"/>
    <w:rsid w:val="004510EC"/>
    <w:rsid w:val="00466415"/>
    <w:rsid w:val="004C4DB8"/>
    <w:rsid w:val="00553C62"/>
    <w:rsid w:val="00576675"/>
    <w:rsid w:val="005A3835"/>
    <w:rsid w:val="005D06E9"/>
    <w:rsid w:val="005F65C1"/>
    <w:rsid w:val="00620513"/>
    <w:rsid w:val="00642439"/>
    <w:rsid w:val="00654FBC"/>
    <w:rsid w:val="006830A3"/>
    <w:rsid w:val="006866D7"/>
    <w:rsid w:val="006B10C9"/>
    <w:rsid w:val="006B11B8"/>
    <w:rsid w:val="006F1DFA"/>
    <w:rsid w:val="00710A46"/>
    <w:rsid w:val="00710FBD"/>
    <w:rsid w:val="00744542"/>
    <w:rsid w:val="007572F8"/>
    <w:rsid w:val="007722F5"/>
    <w:rsid w:val="007864A9"/>
    <w:rsid w:val="007A1F4F"/>
    <w:rsid w:val="007B67B1"/>
    <w:rsid w:val="007C0097"/>
    <w:rsid w:val="007E1533"/>
    <w:rsid w:val="00805DF8"/>
    <w:rsid w:val="00807D53"/>
    <w:rsid w:val="00847C10"/>
    <w:rsid w:val="008525D9"/>
    <w:rsid w:val="008773DC"/>
    <w:rsid w:val="008A3719"/>
    <w:rsid w:val="008A4875"/>
    <w:rsid w:val="008A4E42"/>
    <w:rsid w:val="008B79AF"/>
    <w:rsid w:val="00926D65"/>
    <w:rsid w:val="009272A5"/>
    <w:rsid w:val="00934AA0"/>
    <w:rsid w:val="00961918"/>
    <w:rsid w:val="00981C05"/>
    <w:rsid w:val="009A0778"/>
    <w:rsid w:val="009A5FEF"/>
    <w:rsid w:val="009B7A0E"/>
    <w:rsid w:val="009C1D9C"/>
    <w:rsid w:val="009E34E1"/>
    <w:rsid w:val="00A34536"/>
    <w:rsid w:val="00A562D9"/>
    <w:rsid w:val="00A74BB6"/>
    <w:rsid w:val="00AA6805"/>
    <w:rsid w:val="00AD2948"/>
    <w:rsid w:val="00AD4308"/>
    <w:rsid w:val="00AE497E"/>
    <w:rsid w:val="00B05C5A"/>
    <w:rsid w:val="00BA4616"/>
    <w:rsid w:val="00BC4C7C"/>
    <w:rsid w:val="00BC721A"/>
    <w:rsid w:val="00BF05F5"/>
    <w:rsid w:val="00C26D46"/>
    <w:rsid w:val="00C32D14"/>
    <w:rsid w:val="00C44802"/>
    <w:rsid w:val="00C47BBC"/>
    <w:rsid w:val="00C62C1F"/>
    <w:rsid w:val="00C7266C"/>
    <w:rsid w:val="00C81B49"/>
    <w:rsid w:val="00C944B9"/>
    <w:rsid w:val="00CB17A2"/>
    <w:rsid w:val="00D52914"/>
    <w:rsid w:val="00D7443B"/>
    <w:rsid w:val="00D9035C"/>
    <w:rsid w:val="00D96535"/>
    <w:rsid w:val="00D969B6"/>
    <w:rsid w:val="00DA07F0"/>
    <w:rsid w:val="00DB26B5"/>
    <w:rsid w:val="00DB6AC1"/>
    <w:rsid w:val="00DC284C"/>
    <w:rsid w:val="00DC78B6"/>
    <w:rsid w:val="00DE3FDE"/>
    <w:rsid w:val="00DF2097"/>
    <w:rsid w:val="00E61F88"/>
    <w:rsid w:val="00E67865"/>
    <w:rsid w:val="00E76BD7"/>
    <w:rsid w:val="00EA117D"/>
    <w:rsid w:val="00EC3E63"/>
    <w:rsid w:val="00ED04C7"/>
    <w:rsid w:val="00EE2B33"/>
    <w:rsid w:val="00F14571"/>
    <w:rsid w:val="00F6480F"/>
    <w:rsid w:val="00FC4899"/>
    <w:rsid w:val="00FD4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0A99D4-6E54-4278-8570-14250DE4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2A6B-27A9-4D3C-AD75-86D013D4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